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6442" w14:textId="77777777" w:rsidR="00730DFA" w:rsidRPr="00EC2540" w:rsidRDefault="00730DFA" w:rsidP="00730DFA">
      <w:pPr>
        <w:pStyle w:val="PublicationTitle"/>
        <w:rPr>
          <w:rFonts w:asciiTheme="minorHAnsi" w:hAnsiTheme="minorHAnsi" w:cstheme="minorHAnsi"/>
        </w:rPr>
      </w:pPr>
      <w:bookmarkStart w:id="0" w:name="_fs_m50xyekTWE6FsVmniGw9BQ"/>
      <w:bookmarkStart w:id="1" w:name="_fs_CzW1R5aXwUmQnYi67tZxEA"/>
      <w:bookmarkStart w:id="2" w:name="_fs_IK8rSl6CW0WTvSIAhy3LA"/>
      <w:bookmarkStart w:id="3" w:name="_fs_RCi5BarfYk2MC1fQvgoyzg"/>
      <w:r w:rsidRPr="00EC2540">
        <w:rPr>
          <w:rFonts w:asciiTheme="minorHAnsi" w:hAnsiTheme="minorHAnsi" w:cstheme="minorHAnsi"/>
        </w:rPr>
        <w:t>CRIS to ENSEMBLE DIFFERENCES</w:t>
      </w:r>
    </w:p>
    <w:bookmarkEnd w:id="0"/>
    <w:bookmarkEnd w:id="1"/>
    <w:bookmarkEnd w:id="2"/>
    <w:bookmarkEnd w:id="3"/>
    <w:p w14:paraId="7432E77A" w14:textId="77777777" w:rsidR="00730DFA" w:rsidRPr="00EC2540" w:rsidRDefault="00730DFA" w:rsidP="00730DFA">
      <w:pPr>
        <w:pStyle w:val="BlockLine"/>
        <w:ind w:left="1728"/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730DFA" w:rsidRPr="00EC2540" w14:paraId="34F0B9FE" w14:textId="77777777" w:rsidTr="005143F6">
        <w:tc>
          <w:tcPr>
            <w:tcW w:w="1728" w:type="dxa"/>
            <w:shd w:val="clear" w:color="auto" w:fill="auto"/>
          </w:tcPr>
          <w:p w14:paraId="5FE739AA" w14:textId="77777777" w:rsidR="00730DFA" w:rsidRPr="00EC2540" w:rsidRDefault="00730DFA" w:rsidP="005143F6">
            <w:pPr>
              <w:pStyle w:val="NoSpacing"/>
              <w:rPr>
                <w:rFonts w:cstheme="minorHAnsi"/>
              </w:rPr>
            </w:pPr>
            <w:bookmarkStart w:id="4" w:name="_Toc49515377"/>
            <w:bookmarkStart w:id="5" w:name="_Toc49521331"/>
            <w:bookmarkStart w:id="6" w:name="_fs_gX7ryCb9EiZ7wnnmPQfOg" w:colFirst="0" w:colLast="0"/>
            <w:r w:rsidRPr="00EC2540">
              <w:rPr>
                <w:rFonts w:cstheme="minorHAnsi"/>
              </w:rPr>
              <w:t>Purpose</w:t>
            </w:r>
            <w:bookmarkEnd w:id="4"/>
            <w:bookmarkEnd w:id="5"/>
          </w:p>
        </w:tc>
        <w:tc>
          <w:tcPr>
            <w:tcW w:w="7772" w:type="dxa"/>
            <w:shd w:val="clear" w:color="auto" w:fill="auto"/>
          </w:tcPr>
          <w:p w14:paraId="449C22D2" w14:textId="77777777" w:rsidR="00730DFA" w:rsidRPr="00EC2540" w:rsidRDefault="00730DFA" w:rsidP="005143F6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The purpose of this document is to provide the changes to EASE ordering to support the billing conversion from CRIS to Ensemble.  The document addresses the changes in Pre-Order for Specifics regarding the EASE LSR system, EASE system navigation and EASE Pre-Order entry details can be found in the EASE LSR User Guide.</w:t>
            </w:r>
          </w:p>
        </w:tc>
      </w:tr>
      <w:bookmarkEnd w:id="6"/>
    </w:tbl>
    <w:p w14:paraId="121C07BD" w14:textId="77777777" w:rsidR="00730DFA" w:rsidRPr="00EC2540" w:rsidRDefault="00730DFA" w:rsidP="00730DFA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16718677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61958E" w14:textId="77777777" w:rsidR="00730DFA" w:rsidRPr="00EC2540" w:rsidRDefault="00730DFA" w:rsidP="00730DFA">
          <w:pPr>
            <w:pStyle w:val="TOCHeading"/>
            <w:rPr>
              <w:rFonts w:asciiTheme="minorHAnsi" w:hAnsiTheme="minorHAnsi" w:cstheme="minorHAnsi"/>
              <w:b/>
              <w:bCs/>
            </w:rPr>
          </w:pPr>
          <w:r w:rsidRPr="00EC2540">
            <w:rPr>
              <w:rFonts w:asciiTheme="minorHAnsi" w:hAnsiTheme="minorHAnsi" w:cstheme="minorHAnsi"/>
              <w:b/>
              <w:bCs/>
            </w:rPr>
            <w:t>Contents</w:t>
          </w:r>
        </w:p>
        <w:p w14:paraId="32B355C2" w14:textId="77777777" w:rsidR="00730DFA" w:rsidRPr="00EC2540" w:rsidRDefault="00730DFA" w:rsidP="00730DFA">
          <w:pPr>
            <w:pStyle w:val="TOC1"/>
            <w:tabs>
              <w:tab w:val="right" w:leader="dot" w:pos="9350"/>
            </w:tabs>
            <w:rPr>
              <w:rFonts w:cstheme="minorHAnsi"/>
            </w:rPr>
          </w:pPr>
        </w:p>
        <w:p w14:paraId="24EDBFE8" w14:textId="77777777" w:rsidR="00730DFA" w:rsidRDefault="00730DFA" w:rsidP="00730DF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 w:rsidRPr="00EC2540">
            <w:rPr>
              <w:rFonts w:cstheme="minorHAnsi"/>
            </w:rPr>
            <w:fldChar w:fldCharType="begin"/>
          </w:r>
          <w:r w:rsidRPr="00EC2540">
            <w:rPr>
              <w:rFonts w:cstheme="minorHAnsi"/>
            </w:rPr>
            <w:instrText xml:space="preserve"> TOC \o "1-3" \h \z \u </w:instrText>
          </w:r>
          <w:r w:rsidRPr="00EC2540">
            <w:rPr>
              <w:rFonts w:cstheme="minorHAnsi"/>
            </w:rPr>
            <w:fldChar w:fldCharType="separate"/>
          </w:r>
          <w:hyperlink w:anchor="_Toc156811614" w:history="1">
            <w:r w:rsidRPr="009916F0">
              <w:rPr>
                <w:rStyle w:val="Hyperlink"/>
                <w:rFonts w:cstheme="minorHAnsi"/>
                <w:b/>
                <w:bCs/>
                <w:noProof/>
              </w:rPr>
              <w:t>PRE-ORDER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_Toc156811614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7E53F" w14:textId="77777777" w:rsidR="00730DFA" w:rsidRDefault="00730DFA" w:rsidP="00730DFA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6811615" w:history="1">
            <w:r w:rsidRPr="009916F0">
              <w:rPr>
                <w:rStyle w:val="Hyperlink"/>
                <w:rFonts w:cstheme="minorHAns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_Toc156811615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2840C" w14:textId="77777777" w:rsidR="00730DFA" w:rsidRDefault="00730DFA" w:rsidP="00730DFA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6811616" w:history="1">
            <w:r w:rsidRPr="009916F0">
              <w:rPr>
                <w:rStyle w:val="Hyperlink"/>
                <w:rFonts w:cstheme="minorHAnsi"/>
                <w:noProof/>
              </w:rPr>
              <w:t>Customer Service Inquiry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_Toc156811616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071E4" w14:textId="77777777" w:rsidR="00730DFA" w:rsidRDefault="00730DFA" w:rsidP="00730DF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6811617" w:history="1">
            <w:r w:rsidRPr="009916F0">
              <w:rPr>
                <w:rStyle w:val="Hyperlink"/>
                <w:rFonts w:cstheme="minorHAnsi"/>
                <w:noProof/>
              </w:rPr>
              <w:t>CSR 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_Toc156811617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DEDC7" w14:textId="77777777" w:rsidR="00730DFA" w:rsidRPr="00EC2540" w:rsidRDefault="00730DFA" w:rsidP="00730DFA">
          <w:pPr>
            <w:rPr>
              <w:rFonts w:cstheme="minorHAnsi"/>
            </w:rPr>
          </w:pPr>
          <w:r w:rsidRPr="00EC2540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ED7BCBE" w14:textId="77777777" w:rsidR="00730DFA" w:rsidRPr="00EC2540" w:rsidRDefault="00730DFA" w:rsidP="00730DFA">
      <w:pPr>
        <w:rPr>
          <w:rFonts w:cstheme="minorHAnsi"/>
        </w:rPr>
      </w:pPr>
    </w:p>
    <w:p w14:paraId="25708983" w14:textId="77777777" w:rsidR="00730DFA" w:rsidRPr="00EC2540" w:rsidRDefault="00730DFA" w:rsidP="00730DFA">
      <w:pPr>
        <w:jc w:val="center"/>
        <w:rPr>
          <w:rFonts w:cstheme="minorHAnsi"/>
          <w:b/>
          <w:bCs/>
          <w:sz w:val="32"/>
          <w:szCs w:val="32"/>
        </w:rPr>
      </w:pPr>
      <w:bookmarkStart w:id="7" w:name="_fs_a5h3nKs8XBEOgyT5pt7MTBQ"/>
      <w:r w:rsidRPr="00EC2540">
        <w:rPr>
          <w:rFonts w:cstheme="minorHAnsi"/>
          <w:b/>
          <w:bCs/>
          <w:sz w:val="32"/>
          <w:szCs w:val="32"/>
        </w:rPr>
        <w:t>Modifications to document</w:t>
      </w:r>
    </w:p>
    <w:bookmarkEnd w:id="7"/>
    <w:p w14:paraId="69581AD0" w14:textId="77777777" w:rsidR="00730DFA" w:rsidRPr="00EC2540" w:rsidRDefault="00730DFA" w:rsidP="00730DFA">
      <w:pPr>
        <w:pStyle w:val="BlockLine"/>
        <w:numPr>
          <w:ilvl w:val="0"/>
          <w:numId w:val="2"/>
        </w:numPr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730DFA" w:rsidRPr="00EC2540" w14:paraId="22412809" w14:textId="77777777" w:rsidTr="005143F6">
        <w:tc>
          <w:tcPr>
            <w:tcW w:w="1728" w:type="dxa"/>
            <w:shd w:val="clear" w:color="auto" w:fill="auto"/>
          </w:tcPr>
          <w:p w14:paraId="74098E8D" w14:textId="77777777" w:rsidR="00730DFA" w:rsidRPr="00EC2540" w:rsidRDefault="00730DFA" w:rsidP="005143F6">
            <w:pPr>
              <w:rPr>
                <w:rFonts w:cstheme="minorHAnsi"/>
              </w:rPr>
            </w:pPr>
            <w:r w:rsidRPr="00EC2540">
              <w:rPr>
                <w:rFonts w:cstheme="minorHAnsi"/>
              </w:rPr>
              <w:t>9/</w:t>
            </w:r>
            <w:r>
              <w:rPr>
                <w:rFonts w:cstheme="minorHAnsi"/>
              </w:rPr>
              <w:t>22</w:t>
            </w:r>
            <w:r w:rsidRPr="00EC2540">
              <w:rPr>
                <w:rFonts w:cstheme="minorHAnsi"/>
              </w:rPr>
              <w:t>/2023</w:t>
            </w:r>
          </w:p>
        </w:tc>
        <w:tc>
          <w:tcPr>
            <w:tcW w:w="7772" w:type="dxa"/>
            <w:shd w:val="clear" w:color="auto" w:fill="auto"/>
          </w:tcPr>
          <w:p w14:paraId="2DAEB421" w14:textId="77777777" w:rsidR="00730DFA" w:rsidRPr="00EC2540" w:rsidRDefault="00730DFA" w:rsidP="005143F6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Initial draft</w:t>
            </w:r>
          </w:p>
        </w:tc>
      </w:tr>
      <w:tr w:rsidR="00730DFA" w:rsidRPr="00EC2540" w14:paraId="738C35A6" w14:textId="77777777" w:rsidTr="005143F6">
        <w:tc>
          <w:tcPr>
            <w:tcW w:w="1728" w:type="dxa"/>
            <w:shd w:val="clear" w:color="auto" w:fill="auto"/>
          </w:tcPr>
          <w:p w14:paraId="38A9B723" w14:textId="77777777" w:rsidR="00730DFA" w:rsidRPr="00EC2540" w:rsidRDefault="00730DFA" w:rsidP="005143F6">
            <w:pPr>
              <w:rPr>
                <w:rFonts w:cstheme="minorHAnsi"/>
              </w:rPr>
            </w:pPr>
          </w:p>
        </w:tc>
        <w:tc>
          <w:tcPr>
            <w:tcW w:w="7772" w:type="dxa"/>
            <w:shd w:val="clear" w:color="auto" w:fill="auto"/>
          </w:tcPr>
          <w:p w14:paraId="61E399B2" w14:textId="77777777" w:rsidR="00730DFA" w:rsidRPr="00EC2540" w:rsidRDefault="00730DFA" w:rsidP="005143F6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  <w:tr w:rsidR="00730DFA" w:rsidRPr="00EC2540" w14:paraId="43C5C3C2" w14:textId="77777777" w:rsidTr="005143F6">
        <w:tc>
          <w:tcPr>
            <w:tcW w:w="1728" w:type="dxa"/>
            <w:shd w:val="clear" w:color="auto" w:fill="auto"/>
          </w:tcPr>
          <w:p w14:paraId="64F32866" w14:textId="77777777" w:rsidR="00730DFA" w:rsidRPr="00EC2540" w:rsidRDefault="00730DFA" w:rsidP="005143F6">
            <w:pPr>
              <w:rPr>
                <w:rFonts w:cstheme="minorHAnsi"/>
              </w:rPr>
            </w:pPr>
          </w:p>
        </w:tc>
        <w:tc>
          <w:tcPr>
            <w:tcW w:w="7772" w:type="dxa"/>
            <w:shd w:val="clear" w:color="auto" w:fill="auto"/>
          </w:tcPr>
          <w:p w14:paraId="5F61BE13" w14:textId="77777777" w:rsidR="00730DFA" w:rsidRPr="00EC2540" w:rsidRDefault="00730DFA" w:rsidP="005143F6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  <w:tr w:rsidR="00730DFA" w:rsidRPr="00EC2540" w14:paraId="32CA551E" w14:textId="77777777" w:rsidTr="005143F6">
        <w:tc>
          <w:tcPr>
            <w:tcW w:w="1728" w:type="dxa"/>
            <w:shd w:val="clear" w:color="auto" w:fill="auto"/>
          </w:tcPr>
          <w:p w14:paraId="14F3AFB0" w14:textId="77777777" w:rsidR="00730DFA" w:rsidRPr="00EC2540" w:rsidRDefault="00730DFA" w:rsidP="005143F6">
            <w:pPr>
              <w:rPr>
                <w:rFonts w:cstheme="minorHAnsi"/>
              </w:rPr>
            </w:pPr>
          </w:p>
        </w:tc>
        <w:tc>
          <w:tcPr>
            <w:tcW w:w="7772" w:type="dxa"/>
            <w:shd w:val="clear" w:color="auto" w:fill="auto"/>
          </w:tcPr>
          <w:p w14:paraId="63A7ADFB" w14:textId="77777777" w:rsidR="00730DFA" w:rsidRPr="00EC2540" w:rsidRDefault="00730DFA" w:rsidP="005143F6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17303F0F" w14:textId="77777777" w:rsidR="00730DFA" w:rsidRPr="00EC2540" w:rsidRDefault="00730DFA" w:rsidP="00730DFA">
      <w:pPr>
        <w:rPr>
          <w:rFonts w:cstheme="minorHAnsi"/>
        </w:rPr>
      </w:pPr>
    </w:p>
    <w:p w14:paraId="30EFF027" w14:textId="77777777" w:rsidR="00730DFA" w:rsidRPr="00EC2540" w:rsidRDefault="00730DFA" w:rsidP="00730DFA">
      <w:pPr>
        <w:spacing w:after="160" w:line="259" w:lineRule="auto"/>
        <w:rPr>
          <w:rFonts w:cstheme="minorHAnsi"/>
        </w:rPr>
      </w:pPr>
      <w:r w:rsidRPr="00EC2540">
        <w:rPr>
          <w:rFonts w:cstheme="minorHAnsi"/>
        </w:rPr>
        <w:br w:type="page"/>
      </w:r>
    </w:p>
    <w:p w14:paraId="7FDCC980" w14:textId="77777777" w:rsidR="00730DFA" w:rsidRPr="00EC2540" w:rsidRDefault="00730DFA" w:rsidP="00730DFA">
      <w:pPr>
        <w:pStyle w:val="Heading1"/>
        <w:rPr>
          <w:rFonts w:asciiTheme="minorHAnsi" w:hAnsiTheme="minorHAnsi" w:cstheme="minorHAnsi"/>
          <w:b/>
          <w:bCs/>
        </w:rPr>
      </w:pPr>
      <w:bookmarkStart w:id="8" w:name="_Toc55387523"/>
      <w:bookmarkStart w:id="9" w:name="_Toc156811614"/>
      <w:bookmarkStart w:id="10" w:name="_fs_tD1GZ89XkKtbTDbx2L7ow"/>
      <w:r w:rsidRPr="00EC2540">
        <w:rPr>
          <w:rFonts w:asciiTheme="minorHAnsi" w:hAnsiTheme="minorHAnsi" w:cstheme="minorHAnsi"/>
          <w:b/>
          <w:bCs/>
        </w:rPr>
        <w:t>PRE-ORDER</w:t>
      </w:r>
      <w:bookmarkEnd w:id="8"/>
      <w:bookmarkEnd w:id="9"/>
    </w:p>
    <w:bookmarkEnd w:id="10"/>
    <w:p w14:paraId="542B42B0" w14:textId="77777777" w:rsidR="00730DFA" w:rsidRPr="00EC2540" w:rsidRDefault="00730DFA" w:rsidP="00730DFA">
      <w:pPr>
        <w:pStyle w:val="BlockLine"/>
        <w:numPr>
          <w:ilvl w:val="0"/>
          <w:numId w:val="3"/>
        </w:numPr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730DFA" w:rsidRPr="00EC2540" w14:paraId="4AAAF08F" w14:textId="77777777" w:rsidTr="005143F6">
        <w:trPr>
          <w:trHeight w:val="207"/>
        </w:trPr>
        <w:tc>
          <w:tcPr>
            <w:tcW w:w="1728" w:type="dxa"/>
            <w:shd w:val="clear" w:color="auto" w:fill="auto"/>
          </w:tcPr>
          <w:p w14:paraId="1AAA3846" w14:textId="77777777" w:rsidR="00730DFA" w:rsidRPr="00EC2540" w:rsidRDefault="00730DFA" w:rsidP="005143F6">
            <w:pPr>
              <w:pStyle w:val="Heading2"/>
              <w:rPr>
                <w:rFonts w:asciiTheme="minorHAnsi" w:hAnsiTheme="minorHAnsi" w:cstheme="minorHAnsi"/>
              </w:rPr>
            </w:pPr>
            <w:bookmarkStart w:id="11" w:name="_Toc49515381"/>
            <w:bookmarkStart w:id="12" w:name="_Toc156811615"/>
            <w:bookmarkStart w:id="13" w:name="_fs_hTCBFFxId0SlMf8H4IFUkw" w:colFirst="0" w:colLast="0"/>
            <w:r w:rsidRPr="00EC2540">
              <w:rPr>
                <w:rFonts w:asciiTheme="minorHAnsi" w:hAnsiTheme="minorHAnsi" w:cstheme="minorHAnsi"/>
              </w:rPr>
              <w:t>Introduction</w:t>
            </w:r>
            <w:bookmarkEnd w:id="11"/>
            <w:bookmarkEnd w:id="12"/>
          </w:p>
        </w:tc>
        <w:tc>
          <w:tcPr>
            <w:tcW w:w="7772" w:type="dxa"/>
            <w:shd w:val="clear" w:color="auto" w:fill="auto"/>
          </w:tcPr>
          <w:p w14:paraId="0F3DA335" w14:textId="77777777" w:rsidR="00730DFA" w:rsidRPr="00EC2540" w:rsidRDefault="00730DFA" w:rsidP="005143F6">
            <w:pPr>
              <w:pStyle w:val="BlockText"/>
              <w:rPr>
                <w:rFonts w:asciiTheme="minorHAnsi" w:hAnsiTheme="minorHAnsi" w:cstheme="minorHAnsi"/>
              </w:rPr>
            </w:pPr>
            <w:r w:rsidRPr="00EC2540">
              <w:rPr>
                <w:rFonts w:asciiTheme="minorHAnsi" w:hAnsiTheme="minorHAnsi" w:cstheme="minorHAnsi"/>
              </w:rPr>
              <w:t>The following fields have been modified to support the transition from CRIS to Ensemble billing system.</w:t>
            </w:r>
          </w:p>
        </w:tc>
      </w:tr>
      <w:bookmarkEnd w:id="13"/>
    </w:tbl>
    <w:p w14:paraId="1ADB82A8" w14:textId="77777777" w:rsidR="00730DFA" w:rsidRPr="00EC2540" w:rsidRDefault="00730DFA" w:rsidP="00730DFA">
      <w:pPr>
        <w:pStyle w:val="BlockLine"/>
        <w:ind w:left="1728"/>
        <w:rPr>
          <w:rFonts w:asciiTheme="minorHAnsi" w:hAnsiTheme="minorHAnsi" w:cstheme="minorHAnsi"/>
        </w:rPr>
      </w:pPr>
    </w:p>
    <w:p w14:paraId="72301F4D" w14:textId="77777777" w:rsidR="00730DFA" w:rsidRPr="00EC2540" w:rsidRDefault="00730DFA" w:rsidP="00730DFA">
      <w:pPr>
        <w:rPr>
          <w:rFonts w:cstheme="minorHAnsi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730DFA" w:rsidRPr="00EC2540" w14:paraId="2D6FCA08" w14:textId="77777777" w:rsidTr="005143F6">
        <w:tc>
          <w:tcPr>
            <w:tcW w:w="1728" w:type="dxa"/>
            <w:shd w:val="clear" w:color="auto" w:fill="auto"/>
          </w:tcPr>
          <w:p w14:paraId="3B2DB69F" w14:textId="77777777" w:rsidR="00730DFA" w:rsidRPr="00EC2540" w:rsidRDefault="00730DFA" w:rsidP="005143F6">
            <w:pPr>
              <w:pStyle w:val="Heading2"/>
              <w:rPr>
                <w:rFonts w:asciiTheme="minorHAnsi" w:hAnsiTheme="minorHAnsi" w:cstheme="minorHAnsi"/>
              </w:rPr>
            </w:pPr>
            <w:bookmarkStart w:id="14" w:name="_Toc156811616"/>
            <w:r w:rsidRPr="00EC2540">
              <w:rPr>
                <w:rFonts w:asciiTheme="minorHAnsi" w:hAnsiTheme="minorHAnsi" w:cstheme="minorHAnsi"/>
              </w:rPr>
              <w:t>Customer Service Inquiry</w:t>
            </w:r>
            <w:bookmarkEnd w:id="14"/>
          </w:p>
        </w:tc>
        <w:tc>
          <w:tcPr>
            <w:tcW w:w="7772" w:type="dxa"/>
            <w:shd w:val="clear" w:color="auto" w:fill="auto"/>
          </w:tcPr>
          <w:tbl>
            <w:tblPr>
              <w:tblpPr w:leftFromText="180" w:rightFromText="180" w:vertAnchor="text" w:horzAnchor="margin" w:tblpY="336"/>
              <w:tblOverlap w:val="never"/>
              <w:tblW w:w="7285" w:type="dxa"/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1260"/>
              <w:gridCol w:w="4680"/>
            </w:tblGrid>
            <w:tr w:rsidR="00730DFA" w:rsidRPr="00EC2540" w14:paraId="7A46EC39" w14:textId="77777777" w:rsidTr="005143F6">
              <w:tc>
                <w:tcPr>
                  <w:tcW w:w="1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D018" w14:textId="77777777" w:rsidR="00730DFA" w:rsidRPr="00EC2540" w:rsidRDefault="00730DFA" w:rsidP="005143F6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EASE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31CDB" w14:textId="77777777" w:rsidR="00730DFA" w:rsidRPr="00EC2540" w:rsidRDefault="00730DFA" w:rsidP="005143F6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Modification</w:t>
                  </w:r>
                </w:p>
              </w:tc>
            </w:tr>
            <w:tr w:rsidR="00730DFA" w:rsidRPr="00EC2540" w14:paraId="573E138D" w14:textId="77777777" w:rsidTr="005143F6"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151C7" w14:textId="77777777" w:rsidR="00730DFA" w:rsidRPr="00EC2540" w:rsidRDefault="00730DFA" w:rsidP="005143F6">
                  <w:pPr>
                    <w:pStyle w:val="TableHeader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Form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AF791" w14:textId="77777777" w:rsidR="00730DFA" w:rsidRPr="00EC2540" w:rsidRDefault="00730DFA" w:rsidP="005143F6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Field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838F5" w14:textId="77777777" w:rsidR="00730DFA" w:rsidRPr="00EC2540" w:rsidRDefault="00730DFA" w:rsidP="005143F6">
                  <w:pPr>
                    <w:pStyle w:val="TableHeaderText"/>
                    <w:jc w:val="lef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30DFA" w:rsidRPr="00EC2540" w14:paraId="6AE06049" w14:textId="77777777" w:rsidTr="005143F6">
              <w:trPr>
                <w:trHeight w:val="650"/>
              </w:trPr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0EE81" w14:textId="77777777" w:rsidR="00730DFA" w:rsidRPr="00EC2540" w:rsidRDefault="00730DFA" w:rsidP="005143F6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 w:rsidRPr="00EC2540">
                    <w:rPr>
                      <w:rFonts w:asciiTheme="minorHAnsi" w:hAnsiTheme="minorHAnsi" w:cstheme="minorHAnsi"/>
                    </w:rPr>
                    <w:t>CSR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A7C05" w14:textId="77777777" w:rsidR="00730DFA" w:rsidRPr="00EC2540" w:rsidRDefault="00730DFA" w:rsidP="005143F6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TXACT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4854A" w14:textId="77777777" w:rsidR="00730DFA" w:rsidRDefault="00730DFA" w:rsidP="005143F6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Using TXACT of A will retrieve the normal USOC / FID version of the CSR (provisioning).</w:t>
                  </w:r>
                </w:p>
                <w:p w14:paraId="4EFA2792" w14:textId="77777777" w:rsidR="00730DFA" w:rsidRDefault="00730DFA" w:rsidP="005143F6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</w:p>
                <w:p w14:paraId="6DCCF503" w14:textId="77777777" w:rsidR="00730DFA" w:rsidRPr="00EC2540" w:rsidRDefault="00730DFA" w:rsidP="005143F6">
                  <w:pPr>
                    <w:pStyle w:val="TableTex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Using TXACT of E will retrieve the Ensemble Feature / Price Plan version of the CSR (billing).</w:t>
                  </w:r>
                </w:p>
              </w:tc>
            </w:tr>
          </w:tbl>
          <w:p w14:paraId="3CDAB573" w14:textId="77777777" w:rsidR="00730DFA" w:rsidRPr="00EC2540" w:rsidRDefault="00730DFA" w:rsidP="005143F6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</w:tbl>
    <w:p w14:paraId="34A652CC" w14:textId="77777777" w:rsidR="00730DFA" w:rsidRPr="00EC2540" w:rsidRDefault="00730DFA" w:rsidP="00730DFA">
      <w:pPr>
        <w:rPr>
          <w:rFonts w:cstheme="minorHAnsi"/>
        </w:rPr>
      </w:pPr>
    </w:p>
    <w:p w14:paraId="6BC3374B" w14:textId="77777777" w:rsidR="00730DFA" w:rsidRPr="00EC2540" w:rsidRDefault="00730DFA" w:rsidP="00730DFA">
      <w:pPr>
        <w:spacing w:after="160" w:line="259" w:lineRule="auto"/>
        <w:rPr>
          <w:rFonts w:cstheme="minorHAnsi"/>
        </w:rPr>
      </w:pPr>
      <w:r w:rsidRPr="00EC2540">
        <w:rPr>
          <w:rFonts w:cstheme="minorHAnsi"/>
        </w:rPr>
        <w:br w:type="page"/>
      </w:r>
    </w:p>
    <w:p w14:paraId="3B2D3A9F" w14:textId="77777777" w:rsidR="00730DFA" w:rsidRPr="00EC2540" w:rsidRDefault="00730DFA" w:rsidP="00730DFA">
      <w:pPr>
        <w:pStyle w:val="Heading1"/>
        <w:rPr>
          <w:rFonts w:asciiTheme="minorHAnsi" w:hAnsiTheme="minorHAnsi" w:cstheme="minorHAnsi"/>
        </w:rPr>
      </w:pPr>
      <w:bookmarkStart w:id="15" w:name="_CSR_EXAMPLE"/>
      <w:bookmarkStart w:id="16" w:name="_Toc156811617"/>
      <w:bookmarkEnd w:id="15"/>
      <w:r w:rsidRPr="00EC2540">
        <w:rPr>
          <w:rFonts w:asciiTheme="minorHAnsi" w:hAnsiTheme="minorHAnsi" w:cstheme="minorHAnsi"/>
        </w:rPr>
        <w:t xml:space="preserve">CSR </w:t>
      </w:r>
      <w:r>
        <w:rPr>
          <w:rFonts w:asciiTheme="minorHAnsi" w:hAnsiTheme="minorHAnsi" w:cstheme="minorHAnsi"/>
        </w:rPr>
        <w:t xml:space="preserve">RESPONSE </w:t>
      </w:r>
      <w:r w:rsidRPr="00EC2540">
        <w:rPr>
          <w:rFonts w:asciiTheme="minorHAnsi" w:hAnsiTheme="minorHAnsi" w:cstheme="minorHAnsi"/>
        </w:rPr>
        <w:t>EXAMPLE</w:t>
      </w:r>
      <w:bookmarkEnd w:id="16"/>
    </w:p>
    <w:p w14:paraId="512EC1B3" w14:textId="77777777" w:rsidR="00730DFA" w:rsidRPr="00EC2540" w:rsidRDefault="00730DFA" w:rsidP="00730DFA">
      <w:pPr>
        <w:rPr>
          <w:rFonts w:cstheme="minorHAnsi"/>
        </w:rPr>
      </w:pPr>
    </w:p>
    <w:tbl>
      <w:tblPr>
        <w:tblW w:w="4900" w:type="pct"/>
        <w:tblCellSpacing w:w="0" w:type="dxa"/>
        <w:tblBorders>
          <w:top w:val="outset" w:sz="6" w:space="0" w:color="EAE9F3"/>
          <w:left w:val="outset" w:sz="6" w:space="0" w:color="EAE9F3"/>
          <w:bottom w:val="outset" w:sz="6" w:space="0" w:color="EAE9F3"/>
          <w:right w:val="outset" w:sz="6" w:space="0" w:color="EAE9F3"/>
        </w:tblBorders>
        <w:shd w:val="clear" w:color="auto" w:fill="F7F2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8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730DFA" w:rsidRPr="006D6D35" w14:paraId="1C9743BB" w14:textId="77777777" w:rsidTr="005143F6">
        <w:trPr>
          <w:tblCellSpacing w:w="0" w:type="dxa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9F3"/>
            <w:vAlign w:val="center"/>
            <w:hideMark/>
          </w:tcPr>
          <w:p w14:paraId="09C9C500" w14:textId="77777777" w:rsidR="00730DFA" w:rsidRPr="006D6D35" w:rsidRDefault="00730DFA" w:rsidP="005143F6">
            <w:pPr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27"/>
                <w:szCs w:val="27"/>
              </w:rPr>
            </w:pPr>
            <w:r w:rsidRPr="006D6D35">
              <w:rPr>
                <w:rFonts w:ascii="Consolas" w:eastAsia="Times New Roman" w:hAnsi="Consolas" w:cs="Times New Roman"/>
                <w:b/>
                <w:bCs/>
                <w:color w:val="000099"/>
                <w:sz w:val="26"/>
                <w:szCs w:val="26"/>
              </w:rPr>
              <w:t>Response</w:t>
            </w:r>
          </w:p>
        </w:tc>
      </w:tr>
      <w:tr w:rsidR="00730DFA" w:rsidRPr="006D6D35" w14:paraId="09BD4DAC" w14:textId="77777777" w:rsidTr="005143F6">
        <w:trPr>
          <w:tblCellSpacing w:w="0" w:type="dxa"/>
        </w:trPr>
        <w:tc>
          <w:tcPr>
            <w:tcW w:w="4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F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4233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</w:tblGrid>
            <w:tr w:rsidR="00730DFA" w:rsidRPr="006D6D35" w14:paraId="206D3FC2" w14:textId="77777777" w:rsidTr="005143F6">
              <w:trPr>
                <w:tblCellSpacing w:w="0" w:type="dxa"/>
              </w:trPr>
              <w:tc>
                <w:tcPr>
                  <w:tcW w:w="0" w:type="auto"/>
                  <w:gridSpan w:val="18"/>
                  <w:shd w:val="clear" w:color="auto" w:fill="EAE9F3"/>
                  <w:vAlign w:val="center"/>
                  <w:hideMark/>
                </w:tcPr>
                <w:p w14:paraId="720E0F4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80"/>
                      <w:sz w:val="20"/>
                      <w:szCs w:val="20"/>
                    </w:rPr>
                    <w:t>HDR</w:t>
                  </w:r>
                </w:p>
              </w:tc>
            </w:tr>
            <w:tr w:rsidR="00730DFA" w:rsidRPr="006D6D35" w14:paraId="54C44154" w14:textId="77777777" w:rsidTr="005143F6">
              <w:trPr>
                <w:tblCellSpacing w:w="0" w:type="dxa"/>
              </w:trPr>
              <w:tc>
                <w:tcPr>
                  <w:tcW w:w="19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1A33C00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MESSAGE_ID</w:t>
                  </w:r>
                </w:p>
              </w:tc>
              <w:tc>
                <w:tcPr>
                  <w:tcW w:w="37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4E5AC27B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GETCSR0001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E3BEC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1AA6D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7E878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230E1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DFF7A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2C61D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B13F8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E0000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6D02E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1517E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42FDE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13E3A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11825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C31DE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5FEC6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FD2D6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2BF7C062" w14:textId="77777777" w:rsidTr="005143F6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7"/>
                    <w:gridCol w:w="4187"/>
                  </w:tblGrid>
                  <w:tr w:rsidR="00730DFA" w:rsidRPr="006D6D35" w14:paraId="0306155E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80B1D1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TPID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D67D29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B6E60F6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A7E7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31F9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05EF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7110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51AB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F1BA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587F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E4A4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4521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D52E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35ED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AF51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84A2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2281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7E2D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6946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5587A65C" w14:textId="77777777" w:rsidTr="005143F6">
              <w:trPr>
                <w:tblCellSpacing w:w="0" w:type="dxa"/>
              </w:trPr>
              <w:tc>
                <w:tcPr>
                  <w:tcW w:w="19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5A9C335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MSG_TIMESTAMP</w:t>
                  </w:r>
                </w:p>
              </w:tc>
              <w:tc>
                <w:tcPr>
                  <w:tcW w:w="37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356A4BE0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2024-01-22T09:17:49-06:00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ED9DD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CD86F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C08D1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F1D53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8D96B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DBCE5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887E2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5BA89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601C7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302EF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865C4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8EB92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61FF9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96DEF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F5139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FD112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1F9C12A5" w14:textId="77777777" w:rsidTr="005143F6">
              <w:trPr>
                <w:tblCellSpacing w:w="0" w:type="dxa"/>
              </w:trPr>
              <w:tc>
                <w:tcPr>
                  <w:tcW w:w="19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5006032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TXNUM</w:t>
                  </w:r>
                </w:p>
              </w:tc>
              <w:tc>
                <w:tcPr>
                  <w:tcW w:w="37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11B46A1B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GETCSR0001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574D5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3F2A5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494C9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0BFAA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9C6CB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03158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5D915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9CAFE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145AA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E781A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66BA2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00C1D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18194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8DEAD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78241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0D26F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228FA660" w14:textId="77777777" w:rsidTr="005143F6">
              <w:trPr>
                <w:tblCellSpacing w:w="0" w:type="dxa"/>
              </w:trPr>
              <w:tc>
                <w:tcPr>
                  <w:tcW w:w="19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4183F9D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TXTYP</w:t>
                  </w:r>
                </w:p>
              </w:tc>
              <w:tc>
                <w:tcPr>
                  <w:tcW w:w="37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7F139167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BE0B6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C7AF4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9B25B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035DF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3876D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33F31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01A33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DFDB2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E78DB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3536F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8AB87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D3FC8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8CC46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5878B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1BECA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51C8C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7DB977B8" w14:textId="77777777" w:rsidTr="005143F6">
              <w:trPr>
                <w:tblCellSpacing w:w="0" w:type="dxa"/>
              </w:trPr>
              <w:tc>
                <w:tcPr>
                  <w:tcW w:w="19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7BEE79E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CC</w:t>
                  </w:r>
                </w:p>
              </w:tc>
              <w:tc>
                <w:tcPr>
                  <w:tcW w:w="37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06C87D20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2372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74EA3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497B7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13903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90D9C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FFD04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E53E7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99D71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DE276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99CF1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AB76A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F4E7A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6891F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B5955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2E086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048E2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CDBC3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32B877" w14:textId="77777777" w:rsidR="00730DFA" w:rsidRPr="006D6D35" w:rsidRDefault="00730DFA" w:rsidP="005143F6">
            <w:pPr>
              <w:shd w:val="clear" w:color="auto" w:fill="F7F2F5"/>
              <w:rPr>
                <w:rFonts w:ascii="Consolas" w:eastAsia="Times New Roman" w:hAnsi="Consolas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67DB995A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6E96EFA7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2F74D154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2F8F6081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2A75F84D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0AC367BC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056F4EE6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1A32787E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1D453053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025B9CA0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0F9449A5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46D9F62A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32C59515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60F508B7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335C3643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739A83C0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DFA" w:rsidRPr="006D6D35" w14:paraId="7D432C29" w14:textId="77777777" w:rsidTr="005143F6">
        <w:trPr>
          <w:tblCellSpacing w:w="0" w:type="dxa"/>
        </w:trPr>
        <w:tc>
          <w:tcPr>
            <w:tcW w:w="4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F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4233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66"/>
            </w:tblGrid>
            <w:tr w:rsidR="00730DFA" w:rsidRPr="006D6D35" w14:paraId="07152AA2" w14:textId="77777777" w:rsidTr="005143F6">
              <w:trPr>
                <w:tblCellSpacing w:w="0" w:type="dxa"/>
              </w:trPr>
              <w:tc>
                <w:tcPr>
                  <w:tcW w:w="0" w:type="auto"/>
                  <w:gridSpan w:val="18"/>
                  <w:shd w:val="clear" w:color="auto" w:fill="EAE9F3"/>
                  <w:vAlign w:val="center"/>
                  <w:hideMark/>
                </w:tcPr>
                <w:p w14:paraId="3E5968C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80"/>
                      <w:sz w:val="20"/>
                      <w:szCs w:val="20"/>
                    </w:rPr>
                    <w:t>CSI_RESP</w:t>
                  </w:r>
                </w:p>
              </w:tc>
            </w:tr>
            <w:tr w:rsidR="00730DFA" w:rsidRPr="006D6D35" w14:paraId="110604FF" w14:textId="77777777" w:rsidTr="005143F6">
              <w:trPr>
                <w:tblCellSpacing w:w="0" w:type="dxa"/>
              </w:trPr>
              <w:tc>
                <w:tcPr>
                  <w:tcW w:w="1693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52112CE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AN</w:t>
                  </w:r>
                </w:p>
              </w:tc>
              <w:tc>
                <w:tcPr>
                  <w:tcW w:w="2647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77F40ED3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99</w:t>
                  </w: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5054426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E9B95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787F8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C1ED2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B311F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C3DCD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FBBD8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A1F96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EA6BD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38F00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5C0D5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7968B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B2728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E11E5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556E1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6C79C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8803C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01DA6D82" w14:textId="77777777" w:rsidTr="005143F6">
              <w:trPr>
                <w:tblCellSpacing w:w="0" w:type="dxa"/>
              </w:trPr>
              <w:tc>
                <w:tcPr>
                  <w:tcW w:w="1693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2EFA6F5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ATN</w:t>
                  </w:r>
                </w:p>
              </w:tc>
              <w:tc>
                <w:tcPr>
                  <w:tcW w:w="2647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588E7276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407846</w:t>
                  </w:r>
                  <w:r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C9FD7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0EC8C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3A4E6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DE3E1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00406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B2D58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B590E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84BBF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2CE37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1EAD5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ED828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B65D2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20537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2E11B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69352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29C79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7099EE3B" w14:textId="77777777" w:rsidTr="005143F6">
              <w:trPr>
                <w:tblCellSpacing w:w="0" w:type="dxa"/>
              </w:trPr>
              <w:tc>
                <w:tcPr>
                  <w:tcW w:w="1693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33A7C7B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b/>
                      <w:bCs/>
                      <w:color w:val="000000"/>
                      <w:sz w:val="20"/>
                      <w:szCs w:val="20"/>
                    </w:rPr>
                    <w:t>AGAUTH</w:t>
                  </w:r>
                </w:p>
              </w:tc>
              <w:tc>
                <w:tcPr>
                  <w:tcW w:w="2647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6F1F3"/>
                  <w:vAlign w:val="center"/>
                  <w:hideMark/>
                </w:tcPr>
                <w:p w14:paraId="46A51611" w14:textId="77777777" w:rsidR="00730DFA" w:rsidRPr="006D6D35" w:rsidRDefault="00730DFA" w:rsidP="005143F6">
                  <w:pPr>
                    <w:wordWrap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D35">
                    <w:rPr>
                      <w:rFonts w:ascii="Consolas" w:eastAsia="Times New Roman" w:hAnsi="Consolas" w:cs="Times New Roman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4C543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473A6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98C11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34350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E3CED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832B3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1E4C7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67C5B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18296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F982A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151A0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94599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3D773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12EA1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AA88C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4D5A9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5E8E0EA7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7"/>
                    <w:gridCol w:w="4187"/>
                  </w:tblGrid>
                  <w:tr w:rsidR="00730DFA" w:rsidRPr="006D6D35" w14:paraId="29CC46B2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C554C4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AUTHNM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F5C7A4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CC0DE07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2715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2ABF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BCD4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F705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4A47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78A8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9660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D163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9B10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9B8E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761D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057F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C15E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1BB2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4A3E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0905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60582DCC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7"/>
                    <w:gridCol w:w="4187"/>
                  </w:tblGrid>
                  <w:tr w:rsidR="00730DFA" w:rsidRPr="006D6D35" w14:paraId="32BD7945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AD50D9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CS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A77031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9E21A98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2FA7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0228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9EA8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6907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0D5C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659E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4FE7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2F07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12D4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1C67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8AC3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4592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E1C5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12AC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264C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16D3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35DC5763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  <w:gridCol w:w="3553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</w:tblGrid>
                  <w:tr w:rsidR="00730DFA" w:rsidRPr="006D6D35" w14:paraId="41B15D62" w14:textId="77777777" w:rsidTr="005143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shd w:val="clear" w:color="auto" w:fill="EAE9F3"/>
                        <w:vAlign w:val="center"/>
                        <w:hideMark/>
                      </w:tcPr>
                      <w:p w14:paraId="31E1E23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SVC_ADDR_GRP</w:t>
                        </w:r>
                      </w:p>
                    </w:tc>
                  </w:tr>
                  <w:tr w:rsidR="00730DFA" w:rsidRPr="006D6D35" w14:paraId="5BD172C0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C5851E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SANO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34B6BA0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6CCF5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5BEE8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DAF01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3A433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31046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83779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90541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F6EDF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130C7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D324C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D379CF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8CCCE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9D7D5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DED1D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241CE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7501C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7222B088" w14:textId="77777777" w:rsidTr="005143F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2"/>
                          <w:gridCol w:w="3506"/>
                        </w:tblGrid>
                        <w:tr w:rsidR="00730DFA" w:rsidRPr="006D6D35" w14:paraId="7C27324F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0D2C129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SASF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ED1A80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6C1FBF6" w14:textId="77777777" w:rsidR="00730DFA" w:rsidRPr="006D6D35" w:rsidRDefault="00730DFA" w:rsidP="005143F6">
                        <w:pPr>
                          <w:shd w:val="clear" w:color="auto" w:fill="F7F2F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EBB83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06605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AA749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48C62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E6066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90878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ABB49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3BABF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411BE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D7C8A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398BC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B52F4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E3C80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7CA8F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6A635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72047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120EE727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7DB470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SASD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24151BA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E9398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505AF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BF742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D8BB2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9010F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E8D3F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186F9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7DCAE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DE9C1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1829A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03B89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CCBA5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166F4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B6F8E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77FCD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2C1AD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22454D5D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0C6815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SASN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A5D771F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NORVILLE ROGERS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AFABC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5E41D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0FDC2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7E576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EB047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166BF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537F74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16733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4F4B6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0C149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7DE55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D39BA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077B8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D1BFCA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B7AAF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26B6F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7C02D2AE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7B5AE6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SATH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FF03FB7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PKWY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C9465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9B6E9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ED5BC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E60C5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73A6E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2D6516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2FD5E2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D116BB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05EF14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5AEC7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2D4EA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2ECE2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BA6BF0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FC214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9471B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DA33D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0797600A" w14:textId="77777777" w:rsidTr="005143F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2"/>
                          <w:gridCol w:w="3506"/>
                        </w:tblGrid>
                        <w:tr w:rsidR="00730DFA" w:rsidRPr="006D6D35" w14:paraId="626D4FCE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135963C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SASS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755D22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69B7FE9" w14:textId="77777777" w:rsidR="00730DFA" w:rsidRPr="006D6D35" w:rsidRDefault="00730DFA" w:rsidP="005143F6">
                        <w:pPr>
                          <w:shd w:val="clear" w:color="auto" w:fill="F7F2F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86BA9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B17F2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6914B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4CF79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C240E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40C5D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F2C6D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C2D1A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F1488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778B7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2DAE0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79B73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771BD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74C76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1367C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812C9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15EEBEDB" w14:textId="77777777" w:rsidTr="005143F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2"/>
                          <w:gridCol w:w="3506"/>
                        </w:tblGrid>
                        <w:tr w:rsidR="00730DFA" w:rsidRPr="006D6D35" w14:paraId="5BF77AFD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54C1D4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AAI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40CD94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03616B9" w14:textId="77777777" w:rsidR="00730DFA" w:rsidRPr="006D6D35" w:rsidRDefault="00730DFA" w:rsidP="005143F6">
                        <w:pPr>
                          <w:shd w:val="clear" w:color="auto" w:fill="F7F2F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1296B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2DC13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59BB2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6CFFF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A5517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334A2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B080A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4543D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48648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45453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7D356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76BC3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20216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ADB9C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BC762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0CDFB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654366B8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31C8F8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CITY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9BB222E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KISSIMMEE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1B2D6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A8DDF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57627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69F34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A7E37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CDDD7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B5EF8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B2EAF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EC757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636CE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560B3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F88B3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0218E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81E77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9913F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9F1DB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5C537037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5C882F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STATE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8566EE4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FL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E8FD2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441F8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7A428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570FA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EFF847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8A393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C2380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5ECCD0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83110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317D1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9951C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E3C28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AB3A9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F4A8D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FEDFD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DF307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5367A567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804DB2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ZIP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D583398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34741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C0328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60070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9F9FC7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58580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635A76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63463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88E61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EF2EA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ADEC9D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F30F6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A2E6D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7DB84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12E87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06CD5F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58B85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A6005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41492B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0CDE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854F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F473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CD70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15EA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8772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0924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95A2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5783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0D5B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3356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58B1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69C5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7C5E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F75F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DA97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43044516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  <w:gridCol w:w="3553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</w:tblGrid>
                  <w:tr w:rsidR="00730DFA" w:rsidRPr="006D6D35" w14:paraId="6CF72EF5" w14:textId="77777777" w:rsidTr="005143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shd w:val="clear" w:color="auto" w:fill="EAE9F3"/>
                        <w:vAlign w:val="center"/>
                        <w:hideMark/>
                      </w:tcPr>
                      <w:p w14:paraId="61113A5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RESP_STATUS_GRP</w:t>
                        </w:r>
                      </w:p>
                    </w:tc>
                  </w:tr>
                  <w:tr w:rsidR="00730DFA" w:rsidRPr="006D6D35" w14:paraId="79E6679F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1D15EA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RESPC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829B517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150D9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B6683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C7E49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991E9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37677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18812B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C421CC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57615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63D953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392B76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E91A78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D4D51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FF8E2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FE1E6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E0346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C46F9B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32A17146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7223B1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RESPD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740E234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Transaction Successful.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32B55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648DC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79FA85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0AE3E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3D6195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9610B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0B2F1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1A689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2A22A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280E97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68950E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F264A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A0BC3E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66D34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C40F5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8DD14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19B23F80" w14:textId="77777777" w:rsidTr="005143F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2"/>
                          <w:gridCol w:w="3506"/>
                        </w:tblGrid>
                        <w:tr w:rsidR="00730DFA" w:rsidRPr="006D6D35" w14:paraId="521B3E08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768348E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PRESPC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25914BF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A279ECE" w14:textId="77777777" w:rsidR="00730DFA" w:rsidRPr="006D6D35" w:rsidRDefault="00730DFA" w:rsidP="005143F6">
                        <w:pPr>
                          <w:shd w:val="clear" w:color="auto" w:fill="F7F2F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04463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07605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06A1D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7BD1E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3177F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D43D2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3A2B9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A77C2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52A96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39A7F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ED768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E85A0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D2A19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8E498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A72C1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4223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1CEB9B4F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63AD3F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PRESPD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79E262A0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Owner: CLEC-</w:t>
                        </w:r>
                        <w:r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EE814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E30D1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57AD68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85778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463DA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B7BC1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7B8377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135B4E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46959A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A253A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70400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54367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BA2D6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96B93E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16624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8C4472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B1F93F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3ADA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A536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EB84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FC95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CEBA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80FE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6BBE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456F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9938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D92A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0377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C6A1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E74B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1004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37AA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6407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262D5796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7"/>
                    <w:gridCol w:w="4187"/>
                  </w:tblGrid>
                  <w:tr w:rsidR="00730DFA" w:rsidRPr="006D6D35" w14:paraId="66149FBA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5DB42B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CSI_HUNT_INFO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179C667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0408600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1894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BB25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4CB9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3CEA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BB23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1926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AFEE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2545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B493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42C6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937F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443C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8770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AB2D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C9D0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1001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3855A4E3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7"/>
                    <w:gridCol w:w="4187"/>
                  </w:tblGrid>
                  <w:tr w:rsidR="00730DFA" w:rsidRPr="006D6D35" w14:paraId="131C6766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485D82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CSI_DELIV_ADDR_INFO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DC3298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3B7819B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3F11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4309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987E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F310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80B3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42A7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E8C5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A054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82B7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8251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380F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6E0D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B733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EDA5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C317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3BDC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07C75F6C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7"/>
                    <w:gridCol w:w="4187"/>
                  </w:tblGrid>
                  <w:tr w:rsidR="00730DFA" w:rsidRPr="006D6D35" w14:paraId="502351DC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8A3678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CSI_LIST_INFO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3FC6FEA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60849EC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8DD3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C6CC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55B7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3C4C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084C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347A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168D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0451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771A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FD58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F8F4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8A4E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C2E4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74DC0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EAC4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4A8A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13D705A3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7"/>
                    <w:gridCol w:w="4187"/>
                  </w:tblGrid>
                  <w:tr w:rsidR="00730DFA" w:rsidRPr="006D6D35" w14:paraId="1362A43F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6A467A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CSI_DIR_INFO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C299C6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A43BCB5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B51F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3F48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9A92D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C092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8D76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CF63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E8DB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FC1B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70BF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2694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CC5B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AEFD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05244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0CCE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1775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CDC2A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5C6E27D8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  <w:gridCol w:w="3553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  <w:gridCol w:w="66"/>
                  </w:tblGrid>
                  <w:tr w:rsidR="00730DFA" w:rsidRPr="006D6D35" w14:paraId="07E2253C" w14:textId="77777777" w:rsidTr="005143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shd w:val="clear" w:color="auto" w:fill="EAE9F3"/>
                        <w:vAlign w:val="center"/>
                        <w:hideMark/>
                      </w:tcPr>
                      <w:p w14:paraId="3AFFF18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CSI_INFO</w:t>
                        </w:r>
                      </w:p>
                    </w:tc>
                  </w:tr>
                  <w:tr w:rsidR="00730DFA" w:rsidRPr="006D6D35" w14:paraId="4ADA0050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09BB2A1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WTN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6C499BA6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407846</w:t>
                        </w:r>
                        <w:r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9999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EE5287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84E2C2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FFD21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2BAFF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0AA15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3DCAE8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20005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B9727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68A11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F9884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ED4B0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65345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D951EA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C4F57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B0963C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24637D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52D8D40C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284ACD8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8BBDDC1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MYSTERY INC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371EE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A9BCC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BB892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E89E1B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AA4A13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CA7BE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FFFF1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9EB169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CD650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A9D22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EEF6E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7820D1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3D5F7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84E50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51F97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DBC9C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3300CAA1" w14:textId="77777777" w:rsidTr="005143F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2"/>
                          <w:gridCol w:w="3506"/>
                        </w:tblGrid>
                        <w:tr w:rsidR="00730DFA" w:rsidRPr="006D6D35" w14:paraId="56BB3FC1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34BBAC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CAI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B487B9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889A38E" w14:textId="77777777" w:rsidR="00730DFA" w:rsidRPr="006D6D35" w:rsidRDefault="00730DFA" w:rsidP="005143F6">
                        <w:pPr>
                          <w:shd w:val="clear" w:color="auto" w:fill="F7F2F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5473A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E4905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8199C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F4EE5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6835E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E9B97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7CC11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07F49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3FBE1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6B714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E4DE1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285B5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45DE2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68FA3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545E6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B6A5B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2980FC1C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06A583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PIC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AC6BB4D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0555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50C4ED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4396E1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A4135F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2C0BEE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6903F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2C98586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14565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F425B8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FBEC5F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4BCEF3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31049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88F96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FD3DBC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A2229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0163D3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0376DE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4322813E" w14:textId="77777777" w:rsidTr="005143F6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54547DEF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LPIC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6F1F3"/>
                        <w:vAlign w:val="center"/>
                        <w:hideMark/>
                      </w:tcPr>
                      <w:p w14:paraId="487029C4" w14:textId="77777777" w:rsidR="00730DFA" w:rsidRPr="006D6D35" w:rsidRDefault="00730DFA" w:rsidP="005143F6">
                        <w:pPr>
                          <w:wordWrap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sz w:val="20"/>
                            <w:szCs w:val="20"/>
                          </w:rPr>
                          <w:t>0555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FF2C4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52851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C8D9BC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55F05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F21AC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2FA816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4384A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4560B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C9B7F1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670A1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FFBF14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F64C6A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24D60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8344FBE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9E40D81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CE6F3C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4DBD2C7A" w14:textId="77777777" w:rsidTr="005143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AE9F3"/>
                        <w:vAlign w:val="center"/>
                        <w:hideMark/>
                      </w:tcPr>
                      <w:p w14:paraId="1DC4F5A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FEAT_PP_GRP</w:t>
                        </w:r>
                      </w:p>
                    </w:tc>
                    <w:tc>
                      <w:tcPr>
                        <w:tcW w:w="0" w:type="auto"/>
                        <w:shd w:val="clear" w:color="auto" w:fill="EAE9F3"/>
                        <w:vAlign w:val="center"/>
                        <w:hideMark/>
                      </w:tcPr>
                      <w:p w14:paraId="2811B2A2" w14:textId="77777777" w:rsidR="00730DFA" w:rsidRPr="006D6D35" w:rsidRDefault="00730DFA" w:rsidP="005143F6">
                        <w:pPr>
                          <w:wordWrap w:val="0"/>
                          <w:jc w:val="right"/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</w:pPr>
                        <w:r w:rsidRPr="006D6D35">
                          <w:rPr>
                            <w:rFonts w:ascii="Consolas" w:eastAsia="Times New Roman" w:hAnsi="Consolas" w:cs="Times New Roman"/>
                            <w:noProof/>
                            <w:color w:val="0000FF"/>
                            <w:sz w:val="14"/>
                            <w:szCs w:val="14"/>
                          </w:rPr>
                          <w:drawing>
                            <wp:inline distT="0" distB="0" distL="0" distR="0" wp14:anchorId="52A34B0A" wp14:editId="5D82AF19">
                              <wp:extent cx="133350" cy="85725"/>
                              <wp:effectExtent l="0" t="0" r="0" b="9525"/>
                              <wp:docPr id="1700925361" name="Picture 4" descr="Show First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how First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D6D35"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  <w:t> </w:t>
                        </w:r>
                        <w:r w:rsidRPr="006D6D35">
                          <w:rPr>
                            <w:rFonts w:ascii="Consolas" w:eastAsia="Times New Roman" w:hAnsi="Consolas" w:cs="Times New Roman"/>
                            <w:noProof/>
                            <w:color w:val="0000FF"/>
                            <w:sz w:val="14"/>
                            <w:szCs w:val="14"/>
                          </w:rPr>
                          <w:drawing>
                            <wp:inline distT="0" distB="0" distL="0" distR="0" wp14:anchorId="79844492" wp14:editId="624783DB">
                              <wp:extent cx="123825" cy="85725"/>
                              <wp:effectExtent l="0" t="0" r="9525" b="9525"/>
                              <wp:docPr id="1888469055" name="Picture 3" descr="Show Previous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how Previous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D6D35"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  <w:t>  </w:t>
                        </w:r>
                        <w:proofErr w:type="gramStart"/>
                        <w:r w:rsidRPr="006D6D35"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  <w:t>TO  OF</w:t>
                        </w:r>
                        <w:proofErr w:type="gramEnd"/>
                        <w:r w:rsidRPr="006D6D35"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  <w:t> </w:t>
                        </w:r>
                        <w:r w:rsidRPr="006D6D35">
                          <w:rPr>
                            <w:rFonts w:ascii="Consolas" w:eastAsia="Times New Roman" w:hAnsi="Consolas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11</w:t>
                        </w:r>
                        <w:r w:rsidRPr="006D6D35"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  <w:t> </w:t>
                        </w:r>
                        <w:hyperlink r:id="rId8" w:history="1">
                          <w:r w:rsidRPr="006D6D35">
                            <w:rPr>
                              <w:rFonts w:ascii="Consolas" w:eastAsia="Times New Roman" w:hAnsi="Consolas" w:cs="Times New Roman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SHOW</w:t>
                          </w:r>
                        </w:hyperlink>
                        <w:r w:rsidRPr="006D6D35"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  <w:t> </w:t>
                        </w:r>
                        <w:r w:rsidRPr="006D6D35">
                          <w:rPr>
                            <w:rFonts w:ascii="Consolas" w:eastAsia="Times New Roman" w:hAnsi="Consolas" w:cs="Times New Roman"/>
                            <w:noProof/>
                            <w:color w:val="0000FF"/>
                            <w:sz w:val="14"/>
                            <w:szCs w:val="14"/>
                          </w:rPr>
                          <w:drawing>
                            <wp:inline distT="0" distB="0" distL="0" distR="0" wp14:anchorId="6C9A5B45" wp14:editId="78AC69CA">
                              <wp:extent cx="123825" cy="85725"/>
                              <wp:effectExtent l="0" t="0" r="9525" b="9525"/>
                              <wp:docPr id="2064699763" name="Picture 2" descr="Show Next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Show Next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D6D35">
                          <w:rPr>
                            <w:rFonts w:ascii="Consolas" w:eastAsia="Times New Roman" w:hAnsi="Consolas" w:cs="Times New Roman"/>
                            <w:sz w:val="14"/>
                            <w:szCs w:val="14"/>
                          </w:rPr>
                          <w:t> </w:t>
                        </w:r>
                        <w:r w:rsidRPr="006D6D35">
                          <w:rPr>
                            <w:rFonts w:ascii="Consolas" w:eastAsia="Times New Roman" w:hAnsi="Consolas" w:cs="Times New Roman"/>
                            <w:noProof/>
                            <w:color w:val="0000FF"/>
                            <w:sz w:val="14"/>
                            <w:szCs w:val="14"/>
                          </w:rPr>
                          <w:drawing>
                            <wp:inline distT="0" distB="0" distL="0" distR="0" wp14:anchorId="096350D0" wp14:editId="421FFABA">
                              <wp:extent cx="133350" cy="85725"/>
                              <wp:effectExtent l="0" t="0" r="0" b="9525"/>
                              <wp:docPr id="465351010" name="Picture 1" descr="Show Last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Show Last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FEC0F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3D0AC9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D3991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A3BEB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D7A23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779D0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D00F7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ED9D0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ACC3E4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E3F93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DB8DE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E01E0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EBD79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BAA3C8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2A128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157F30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DFA" w:rsidRPr="006D6D35" w14:paraId="69246CDD" w14:textId="77777777" w:rsidTr="005143F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6"/>
                          <w:gridCol w:w="2872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  <w:gridCol w:w="66"/>
                        </w:tblGrid>
                        <w:tr w:rsidR="00730DFA" w:rsidRPr="006D6D35" w14:paraId="50641632" w14:textId="77777777" w:rsidTr="005143F6">
                          <w:trPr>
                            <w:gridAfter w:val="9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8"/>
                              <w:shd w:val="clear" w:color="auto" w:fill="EAE9F3"/>
                              <w:vAlign w:val="center"/>
                              <w:hideMark/>
                            </w:tcPr>
                            <w:p w14:paraId="6D602E9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AE9F3"/>
                              <w:vAlign w:val="center"/>
                              <w:hideMark/>
                            </w:tcPr>
                            <w:p w14:paraId="1DE7603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30DFA" w:rsidRPr="006D6D35" w14:paraId="636E14DF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2AB456A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[1]</w:t>
                              </w:r>
                            </w:p>
                          </w:tc>
                        </w:tr>
                        <w:tr w:rsidR="00730DFA" w:rsidRPr="006D6D35" w14:paraId="29D216D2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112389A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1B658372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EQNRCDSPB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0707ED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BEAA1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B8FFFB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E529EC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2A2C73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9C21B7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6A3A54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F09605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5C22D5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551675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F6A2E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6D3CB5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2C793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33C83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494C28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9F7284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5B65E586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7BC251F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8D0B06D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PRICE PLAN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90D2B2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93C492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8D072C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FCF387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BB7269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C4F7EF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0C7827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0E588F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0C4554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709688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FCD38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44C720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BF848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54C374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7F0E7B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FF66AA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3628CD31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6F233EB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[2]</w:t>
                              </w:r>
                            </w:p>
                          </w:tc>
                        </w:tr>
                        <w:tr w:rsidR="00730DFA" w:rsidRPr="006D6D35" w14:paraId="3A90CF16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6548FF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0523D54B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7026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ABA5A9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A31289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AF01B3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851542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315BB6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C40FF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3A5B95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C34DE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A90DCA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26DD9E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B4DF1C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840235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99DE6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CF729E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10E89C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5C7BC5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7FE7A8F4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065606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2C3007FE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Non Excludable</w:t>
                              </w:r>
                              <w:proofErr w:type="gramEnd"/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 xml:space="preserve"> RC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9AF541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639043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4647FD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E8A03C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FBE94A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D596B1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A6F03F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FF7D8B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24106D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AF7E5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E8E46C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33D966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CBFFF6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CB4FFC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6C589C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34457C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305A917A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7549A60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FEAT_PP_RI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25735175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08B32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CCE654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50FCA1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9C83C2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1B88AA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ACAE8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EB0DDF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240341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419E96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1D13D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38E87F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02709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A6E9E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468764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8F15C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A42664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17550C8B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1D8BCD7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[3]</w:t>
                              </w:r>
                            </w:p>
                          </w:tc>
                        </w:tr>
                        <w:tr w:rsidR="00730DFA" w:rsidRPr="006D6D35" w14:paraId="247C1637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34CEF59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02B01ABE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EQNRCINSB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8FE94A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99AD71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43B66B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5DFC1D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41BFC4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0AAA30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D3C74C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596D4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8C14AD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A60764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1A6D57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858153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33AB4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73EFF7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6DB39F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4AB7D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4CE0DE7F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76D04A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3C58A894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PRICE PLAN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047FFC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52CFA4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989F5A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CA186D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BBEE66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599163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F71DC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F3EC35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5D8F59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F51730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2B7761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3B1FC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E4029E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E947DB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1A8175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8937AF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351702AE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69C491B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[4]</w:t>
                              </w:r>
                            </w:p>
                          </w:tc>
                        </w:tr>
                        <w:tr w:rsidR="00730DFA" w:rsidRPr="006D6D35" w14:paraId="6E47C53F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ECEA7F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90DEDD7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7026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66A45C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603694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BEB03B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1FB4AE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075EA5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6ACFF8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5D4912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6D233B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917523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BAEF0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471164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17115F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A653D1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8E64FD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691977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A6C781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7AE82703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266F93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374CD5D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Non Excludable</w:t>
                              </w:r>
                              <w:proofErr w:type="gramEnd"/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 xml:space="preserve"> RC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2F73CB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E0B00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CD4F2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661C8B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05D9D2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2637D8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DD33DA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BF1A79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0B7D80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E73B9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E6E34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0AA148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7E3456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4EB6F7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721093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96B780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4EB7C41A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372D9E1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FEAT_PP_RI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C15D54E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A4F71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A7FA9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A45F08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82A9FA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63B8D4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5A6CA4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AAC0E6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5B1F0E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743D3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45E2D2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BF6B21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21A16E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DEDAF3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26821F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FEB7E5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85A63E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20A6DEA9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7AEAE6D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[5]</w:t>
                              </w:r>
                            </w:p>
                          </w:tc>
                        </w:tr>
                        <w:tr w:rsidR="00730DFA" w:rsidRPr="006D6D35" w14:paraId="2C09CAA9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3CB8CC5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1884025F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EQ1008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B5BA50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5D7691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3E880B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99F882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8375AE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EA6E06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2FBA7C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B5F9D3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E1FE5E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8C2ECD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904548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62CE01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29DD30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BB4C8D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89ED7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68F19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095ECAE8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0EB078D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23184924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PRICE PLAN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5BAA1A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3D93B2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FBED76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75B5A6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6A7C0C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9CC98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5EBEB2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6A8157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94C9D8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B44CE7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9B267F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C4ACD9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CBECEE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F158B0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882799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07F294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136CFB7B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149AD86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[6]</w:t>
                              </w:r>
                            </w:p>
                          </w:tc>
                        </w:tr>
                        <w:tr w:rsidR="00730DFA" w:rsidRPr="006D6D35" w14:paraId="7E0FD3D1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6F84E2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0EDB68BE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1008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24DFF7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54D514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234696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BCBFB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7133F1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86777E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4705F2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5FFC49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024E79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2D62BF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D61192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10E4A5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46409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E28FD6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58D68B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CF7EB6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455AA43A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03DF8A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2479F983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Multi Line 1 Party Business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665E94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B469E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A503DB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5BFA5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AA0585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69CEE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A346BA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813EFA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FDD431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66495E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BD703F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2BF5CF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25F3C5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A9A94B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7475F4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81E16B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631B0657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15B29E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FEAT_PP_RI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1642F4E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46.00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B77A4B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F7EBF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D23F52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78119F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CDB3B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473E93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DC6C15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CF30E3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374A93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D8BC7D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67F6E4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1B6A9C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9D220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22F000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020905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C4F23B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0A4D0389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1ECF1B0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[7]</w:t>
                              </w:r>
                            </w:p>
                          </w:tc>
                        </w:tr>
                        <w:tr w:rsidR="00730DFA" w:rsidRPr="006D6D35" w14:paraId="74540328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78D5B6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14F7BCC9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2000EQ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1219F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47C479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ED2704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A2AFFB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EA186E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5C0D07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10B286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419947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4626B8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EC41E7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4D0AD5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495D53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321822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78C31C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85F282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594B0E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53BE2107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60A02E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91F1F6E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Subscriber Line Charge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A0596E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7BE56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31B879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22C8A8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1CB80D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71A6E4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C05802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A11E9E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4804E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1F03F9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8C3AC5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5B7597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5EF746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52902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070189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76CCB3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218B0EA3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005F97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FEAT_PP_RI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040F21F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9.20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95749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A5A85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4378D8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23E884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3FF0A1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A342A8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E50E3D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040DA8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30BAAA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19ECB9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3F4600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114E21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932FF8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80953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EA0BE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4D885A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6FB0AA63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6EBD4FF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[8]</w:t>
                              </w:r>
                            </w:p>
                          </w:tc>
                        </w:tr>
                        <w:tr w:rsidR="00730DFA" w:rsidRPr="006D6D35" w14:paraId="103AB491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785901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09F50957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2003ML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873F95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430606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F04B2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380064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17E06A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AD2BA6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1457A3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16ED79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51917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847A69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FCE55C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9BCACB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3B065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16FA00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25B3DF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1658F6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74FEAFB2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372DCBD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72F27EB3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Access Recovery Charge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BF399A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B5B7D6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FE6C66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3569CD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CCC815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C8B6D4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BED1CB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274122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9E8D19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3BE220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02CC7B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0F617B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BF87A5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67AEA1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473904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072F3C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7B572429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9A7256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FEAT_PP_RI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C53471F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1DC548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CA3272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A216C1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3C8A4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092343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3E9FB3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2577A0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0EFFFA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22EB51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4E5A83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972372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DBB3E8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35A3C3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C6251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78A966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AB921E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518DC550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5913396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[9]</w:t>
                              </w:r>
                            </w:p>
                          </w:tc>
                        </w:tr>
                        <w:tr w:rsidR="00730DFA" w:rsidRPr="006D6D35" w14:paraId="507011C5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6D75DF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F3B8BCA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FACRB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A6EA8C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24E102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7CE2F3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BF6074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883094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6072596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B39A19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CF8FD3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717EFC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C560D8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52511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CFD665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04B53D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4DD640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C54695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D59286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161091FE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7666934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582DB78E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Facility Relocation Fee BUS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CE7A09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D09CC0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BE5017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B76BCD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536CF2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2B5151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F6964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9EFFED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710E1F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DB9825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0CB2E7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DC318D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09C1F1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062417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475AF2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1CDFA8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65831A15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14BD704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FEAT_PP_RI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28A0833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469584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86C8E2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958F3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FA4C550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F328A11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0E79F9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0E34A6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AA9979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728B38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F7CF73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824246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D94C11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EC10C2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EFC7B8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71CB75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3B1C298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365C7E13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8"/>
                              <w:shd w:val="clear" w:color="auto" w:fill="EAE9F3"/>
                              <w:vAlign w:val="center"/>
                              <w:hideMark/>
                            </w:tcPr>
                            <w:p w14:paraId="718C81CD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FEAT_PP_GRP [10]</w:t>
                              </w:r>
                            </w:p>
                          </w:tc>
                        </w:tr>
                        <w:tr w:rsidR="00730DFA" w:rsidRPr="006D6D35" w14:paraId="6C95B536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155D684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3B757F26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EQNRCT&amp;LB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59BA01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E5A1AB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1BF3EA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0D2C57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0EF10D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E651BE9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7EC886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83960D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C45AD6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81A9F0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053185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ED8E0A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12F187F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6CBA05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CD27A8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1B44A5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DFA" w:rsidRPr="006D6D35" w14:paraId="670B23E1" w14:textId="77777777" w:rsidTr="005143F6">
                          <w:trPr>
                            <w:tblCellSpacing w:w="0" w:type="dxa"/>
                          </w:trPr>
                          <w:tc>
                            <w:tcPr>
                              <w:tcW w:w="19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4655DA3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FEAT_PP_DESC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F6F1F3"/>
                              <w:vAlign w:val="center"/>
                              <w:hideMark/>
                            </w:tcPr>
                            <w:p w14:paraId="66A25FA7" w14:textId="77777777" w:rsidR="00730DFA" w:rsidRPr="006D6D35" w:rsidRDefault="00730DFA" w:rsidP="005143F6">
                              <w:pPr>
                                <w:wordWrap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6D35">
                                <w:rPr>
                                  <w:rFonts w:ascii="Consolas" w:eastAsia="Times New Roman" w:hAnsi="Consolas" w:cs="Times New Roman"/>
                                  <w:sz w:val="20"/>
                                  <w:szCs w:val="20"/>
                                </w:rPr>
                                <w:t>PRICE PLAN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E3C6F6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F8B4F55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E6F6CA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3A76D54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919E74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C9D49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6ECE012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85CF61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15AC61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26E87D3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55D5BD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999BA5C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98F3CCA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71BFFFB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5837F78E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620E557" w14:textId="77777777" w:rsidR="00730DFA" w:rsidRPr="006D6D35" w:rsidRDefault="00730DFA" w:rsidP="00514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6C5085" w14:textId="77777777" w:rsidR="00730DFA" w:rsidRPr="006D6D35" w:rsidRDefault="00730DFA" w:rsidP="005143F6">
                        <w:pPr>
                          <w:shd w:val="clear" w:color="auto" w:fill="F7F2F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59D9B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02A57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937BF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0848A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D78A1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D9EF1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B5676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4C701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744F55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14663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A13872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FF54AB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5FE323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998657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C3932A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F1B11D" w14:textId="77777777" w:rsidR="00730DFA" w:rsidRPr="006D6D35" w:rsidRDefault="00730DFA" w:rsidP="00514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71577E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6444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5566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01FE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5D2F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C127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D684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627B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F3D1F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8C8B3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82702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D697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3F018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E97D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40C1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19BC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261C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0DFA" w:rsidRPr="006D6D35" w14:paraId="7207DB87" w14:textId="77777777" w:rsidTr="005143F6">
              <w:trPr>
                <w:tblCellSpacing w:w="0" w:type="dxa"/>
              </w:trPr>
              <w:tc>
                <w:tcPr>
                  <w:tcW w:w="4340" w:type="pct"/>
                  <w:gridSpan w:val="2"/>
                  <w:vAlign w:val="center"/>
                  <w:hideMark/>
                </w:tcPr>
                <w:p w14:paraId="08FB82C8" w14:textId="77777777" w:rsidR="00730DFA" w:rsidRPr="006D6D35" w:rsidRDefault="00730DFA" w:rsidP="005143F6">
                  <w:pPr>
                    <w:shd w:val="clear" w:color="auto" w:fill="F7F2F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4E90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D92FC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C794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6822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CADD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62BF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2275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BB7F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DD255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AB88E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709D6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1201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93241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9B2EB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1A9E7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FD629" w14:textId="77777777" w:rsidR="00730DFA" w:rsidRPr="006D6D35" w:rsidRDefault="00730DFA" w:rsidP="00514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7DB4F8" w14:textId="77777777" w:rsidR="00730DFA" w:rsidRPr="006D6D35" w:rsidRDefault="00730DFA" w:rsidP="005143F6">
            <w:pPr>
              <w:shd w:val="clear" w:color="auto" w:fill="F7F2F5"/>
              <w:rPr>
                <w:rFonts w:ascii="Consolas" w:eastAsia="Times New Roman" w:hAnsi="Consolas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1B94495D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22CF4243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042DD724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6DA32889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27571345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528B0F83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3BDEFF70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74FA4646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4066DC6C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4522F1C7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68A23143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3148CC9B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50DE140C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72B403F9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7F094BB5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2F5"/>
            <w:vAlign w:val="center"/>
            <w:hideMark/>
          </w:tcPr>
          <w:p w14:paraId="22AA6075" w14:textId="77777777" w:rsidR="00730DFA" w:rsidRPr="006D6D35" w:rsidRDefault="00730DFA" w:rsidP="00514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0221ED" w14:textId="77777777" w:rsidR="00730DFA" w:rsidRPr="00EC2540" w:rsidRDefault="00730DFA" w:rsidP="00730DFA">
      <w:pPr>
        <w:pStyle w:val="Heading2"/>
        <w:rPr>
          <w:rFonts w:asciiTheme="minorHAnsi" w:hAnsiTheme="minorHAnsi" w:cstheme="minorHAnsi"/>
        </w:rPr>
      </w:pPr>
    </w:p>
    <w:p w14:paraId="0DDC2C7C" w14:textId="77777777" w:rsidR="00730DFA" w:rsidRDefault="00730DFA" w:rsidP="00730DFA"/>
    <w:p w14:paraId="58B60512" w14:textId="77777777" w:rsidR="007B4B6E" w:rsidRDefault="007B4B6E"/>
    <w:sectPr w:rsidR="007B4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01B"/>
    <w:multiLevelType w:val="hybridMultilevel"/>
    <w:tmpl w:val="222C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7FBC"/>
    <w:multiLevelType w:val="hybridMultilevel"/>
    <w:tmpl w:val="3AC2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5DF8"/>
    <w:multiLevelType w:val="multilevel"/>
    <w:tmpl w:val="EC66A0B4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379885">
    <w:abstractNumId w:val="2"/>
  </w:num>
  <w:num w:numId="2" w16cid:durableId="5064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557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923691">
    <w:abstractNumId w:val="0"/>
  </w:num>
  <w:num w:numId="5" w16cid:durableId="1701511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47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FA"/>
    <w:rsid w:val="00730DFA"/>
    <w:rsid w:val="007B4B6E"/>
    <w:rsid w:val="009F4884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4455"/>
  <w15:chartTrackingRefBased/>
  <w15:docId w15:val="{A2C3E683-0AF5-4928-B461-1DD5A21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F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D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D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0DF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DFA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DFA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PublicationTitle">
    <w:name w:val="Publication Title"/>
    <w:basedOn w:val="Normal"/>
    <w:next w:val="Heading4"/>
    <w:link w:val="PublicationTitleChar"/>
    <w:rsid w:val="00730DFA"/>
    <w:pPr>
      <w:spacing w:after="240"/>
      <w:jc w:val="center"/>
    </w:pPr>
    <w:rPr>
      <w:rFonts w:ascii="Arial" w:hAnsi="Arial" w:cs="Arial"/>
      <w:b/>
      <w:color w:val="000000"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730DFA"/>
    <w:rPr>
      <w:rFonts w:ascii="Arial" w:hAnsi="Arial" w:cs="Arial"/>
      <w:b/>
      <w:color w:val="000000"/>
      <w:kern w:val="0"/>
      <w:sz w:val="32"/>
      <w14:ligatures w14:val="none"/>
    </w:rPr>
  </w:style>
  <w:style w:type="paragraph" w:styleId="BlockText">
    <w:name w:val="Block Text"/>
    <w:basedOn w:val="Normal"/>
    <w:uiPriority w:val="99"/>
    <w:unhideWhenUsed/>
    <w:rsid w:val="00730DFA"/>
    <w:rPr>
      <w:rFonts w:ascii="Times New Roman" w:eastAsiaTheme="minorEastAsia" w:hAnsi="Times New Roman" w:cs="Times New Roman"/>
      <w:iCs/>
      <w:color w:val="000000"/>
      <w:sz w:val="24"/>
    </w:rPr>
  </w:style>
  <w:style w:type="paragraph" w:customStyle="1" w:styleId="BlockLine">
    <w:name w:val="Block Line"/>
    <w:basedOn w:val="Normal"/>
    <w:link w:val="BlockLineChar"/>
    <w:rsid w:val="00730DFA"/>
    <w:pPr>
      <w:numPr>
        <w:numId w:val="1"/>
      </w:numPr>
      <w:pBdr>
        <w:top w:val="single" w:sz="6" w:space="1" w:color="000000"/>
      </w:pBdr>
      <w:spacing w:before="240"/>
      <w:jc w:val="right"/>
    </w:pPr>
    <w:rPr>
      <w:rFonts w:ascii="Times New Roman" w:hAnsi="Times New Roman" w:cs="Times New Roman"/>
      <w:i/>
      <w:color w:val="000000"/>
      <w:sz w:val="24"/>
    </w:rPr>
  </w:style>
  <w:style w:type="character" w:customStyle="1" w:styleId="BlockLineChar">
    <w:name w:val="Block Line Char"/>
    <w:basedOn w:val="DefaultParagraphFont"/>
    <w:link w:val="BlockLine"/>
    <w:rsid w:val="00730DFA"/>
    <w:rPr>
      <w:rFonts w:ascii="Times New Roman" w:hAnsi="Times New Roman" w:cs="Times New Roman"/>
      <w:i/>
      <w:color w:val="000000"/>
      <w:kern w:val="0"/>
      <w:sz w:val="24"/>
      <w14:ligatures w14:val="none"/>
    </w:rPr>
  </w:style>
  <w:style w:type="paragraph" w:customStyle="1" w:styleId="NumberedList1">
    <w:name w:val="Numbered List 1"/>
    <w:basedOn w:val="Normal"/>
    <w:rsid w:val="00730DFA"/>
    <w:pPr>
      <w:numPr>
        <w:ilvl w:val="1"/>
        <w:numId w:val="1"/>
      </w:numPr>
    </w:pPr>
    <w:rPr>
      <w:rFonts w:ascii="Times New Roman" w:hAnsi="Times New Roman" w:cs="Times New Roman"/>
      <w:color w:val="000000"/>
      <w:sz w:val="24"/>
    </w:rPr>
  </w:style>
  <w:style w:type="paragraph" w:customStyle="1" w:styleId="NumberedList2">
    <w:name w:val="Numbered List 2"/>
    <w:basedOn w:val="Normal"/>
    <w:rsid w:val="00730DFA"/>
    <w:pPr>
      <w:numPr>
        <w:ilvl w:val="2"/>
        <w:numId w:val="1"/>
      </w:numPr>
    </w:pPr>
    <w:rPr>
      <w:rFonts w:ascii="Times New Roman" w:hAnsi="Times New Roman" w:cs="Times New Roman"/>
      <w:color w:val="000000"/>
      <w:sz w:val="24"/>
    </w:rPr>
  </w:style>
  <w:style w:type="paragraph" w:customStyle="1" w:styleId="NumberedList3">
    <w:name w:val="Numbered List 3"/>
    <w:basedOn w:val="Normal"/>
    <w:rsid w:val="00730DFA"/>
    <w:pPr>
      <w:numPr>
        <w:ilvl w:val="3"/>
        <w:numId w:val="1"/>
      </w:numPr>
    </w:pPr>
    <w:rPr>
      <w:rFonts w:ascii="Times New Roman" w:hAnsi="Times New Roman" w:cs="Times New Roman"/>
      <w:color w:val="000000"/>
      <w:sz w:val="24"/>
    </w:rPr>
  </w:style>
  <w:style w:type="numbering" w:customStyle="1" w:styleId="NumberedListList">
    <w:name w:val="Numbered List List"/>
    <w:basedOn w:val="NoList"/>
    <w:rsid w:val="00730DFA"/>
    <w:pPr>
      <w:numPr>
        <w:numId w:val="1"/>
      </w:numPr>
    </w:pPr>
  </w:style>
  <w:style w:type="paragraph" w:styleId="NoSpacing">
    <w:name w:val="No Spacing"/>
    <w:uiPriority w:val="1"/>
    <w:qFormat/>
    <w:rsid w:val="00730DFA"/>
    <w:pPr>
      <w:spacing w:after="0" w:line="240" w:lineRule="auto"/>
    </w:pPr>
    <w:rPr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30DF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0DF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30DFA"/>
    <w:rPr>
      <w:color w:val="0563C1" w:themeColor="hyperlink"/>
      <w:u w:val="single"/>
    </w:rPr>
  </w:style>
  <w:style w:type="paragraph" w:customStyle="1" w:styleId="TableHeaderText">
    <w:name w:val="Table Header Text"/>
    <w:basedOn w:val="Normal"/>
    <w:link w:val="TableHeaderTextChar"/>
    <w:rsid w:val="00730DFA"/>
    <w:pPr>
      <w:jc w:val="center"/>
    </w:pPr>
    <w:rPr>
      <w:rFonts w:ascii="Times New Roman" w:hAnsi="Times New Roman" w:cs="Times New Roman"/>
      <w:b/>
      <w:color w:val="000000"/>
      <w:sz w:val="24"/>
    </w:rPr>
  </w:style>
  <w:style w:type="character" w:customStyle="1" w:styleId="TableHeaderTextChar">
    <w:name w:val="Table Header Text Char"/>
    <w:basedOn w:val="DefaultParagraphFont"/>
    <w:link w:val="TableHeaderText"/>
    <w:rsid w:val="00730DFA"/>
    <w:rPr>
      <w:rFonts w:ascii="Times New Roman" w:hAnsi="Times New Roman" w:cs="Times New Roman"/>
      <w:b/>
      <w:color w:val="000000"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rsid w:val="00730DFA"/>
    <w:rPr>
      <w:rFonts w:ascii="Times New Roman" w:hAnsi="Times New Roman" w:cs="Times New Roman"/>
      <w:color w:val="000000"/>
      <w:sz w:val="24"/>
    </w:rPr>
  </w:style>
  <w:style w:type="character" w:customStyle="1" w:styleId="TableTextChar">
    <w:name w:val="Table Text Char"/>
    <w:basedOn w:val="DefaultParagraphFont"/>
    <w:link w:val="TableText"/>
    <w:rsid w:val="00730DFA"/>
    <w:rPr>
      <w:rFonts w:ascii="Times New Roman" w:hAnsi="Times New Roman" w:cs="Times New Roman"/>
      <w:color w:val="000000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30D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DF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0DFA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30DFA"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30DFA"/>
    <w:pPr>
      <w:spacing w:after="100" w:line="259" w:lineRule="auto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730DFA"/>
    <w:pPr>
      <w:ind w:left="720"/>
      <w:contextualSpacing/>
    </w:pPr>
  </w:style>
  <w:style w:type="paragraph" w:customStyle="1" w:styleId="msonormal0">
    <w:name w:val="msonormal"/>
    <w:basedOn w:val="Normal"/>
    <w:rsid w:val="00730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guilabelshighlightb">
    <w:name w:val="formgui_labelshighlight_b"/>
    <w:basedOn w:val="DefaultParagraphFont"/>
    <w:rsid w:val="00730DFA"/>
  </w:style>
  <w:style w:type="character" w:customStyle="1" w:styleId="formguilabelshighlight">
    <w:name w:val="formgui_labelshighlight"/>
    <w:basedOn w:val="DefaultParagraphFont"/>
    <w:rsid w:val="00730DFA"/>
  </w:style>
  <w:style w:type="character" w:customStyle="1" w:styleId="normaltext">
    <w:name w:val="normaltext"/>
    <w:basedOn w:val="DefaultParagraphFont"/>
    <w:rsid w:val="00730DFA"/>
  </w:style>
  <w:style w:type="character" w:styleId="FollowedHyperlink">
    <w:name w:val="FollowedHyperlink"/>
    <w:basedOn w:val="DefaultParagraphFont"/>
    <w:uiPriority w:val="99"/>
    <w:semiHidden/>
    <w:unhideWhenUsed/>
    <w:rsid w:val="00730DFA"/>
    <w:rPr>
      <w:color w:val="800080"/>
      <w:u w:val="single"/>
    </w:rPr>
  </w:style>
  <w:style w:type="character" w:customStyle="1" w:styleId="formguiformsubtitletext">
    <w:name w:val="formgui_formsubtitletext"/>
    <w:basedOn w:val="DefaultParagraphFont"/>
    <w:rsid w:val="00730DFA"/>
  </w:style>
  <w:style w:type="character" w:styleId="UnresolvedMention">
    <w:name w:val="Unresolved Mention"/>
    <w:basedOn w:val="DefaultParagraphFont"/>
    <w:uiPriority w:val="99"/>
    <w:semiHidden/>
    <w:unhideWhenUsed/>
    <w:rsid w:val="00730DF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0DF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0DF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0DF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0DFA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e-lsr.lumen.com/preOrderRequest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ase-lsr.lumen.com/preOrderRequest.d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Vincent</dc:creator>
  <cp:keywords/>
  <dc:description/>
  <cp:lastModifiedBy>Garcia, Vincent</cp:lastModifiedBy>
  <cp:revision>1</cp:revision>
  <dcterms:created xsi:type="dcterms:W3CDTF">2024-01-23T17:10:00Z</dcterms:created>
  <dcterms:modified xsi:type="dcterms:W3CDTF">2024-01-23T17:12:00Z</dcterms:modified>
</cp:coreProperties>
</file>